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540"/>
        <w:gridCol w:w="3984"/>
        <w:gridCol w:w="756"/>
        <w:gridCol w:w="1188"/>
        <w:gridCol w:w="107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2020年河北机电职业技术学院单招计划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18"/>
                <w:szCs w:val="18"/>
                <w14:textFill>
                  <w14:solidFill>
                    <w14:schemeClr w14:val="tx2"/>
                  </w14:solidFill>
                </w14:textFill>
              </w:rPr>
              <w:t>注：专业里（）表示方向 []表示订单班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所属系部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系部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总数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名称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单招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总数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有学考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计划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无学考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材料与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建筑工程系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340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材料成型与控制技术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68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材料成型与控制技术[中钢邢机订单班]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10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焊接技术与自动化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70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3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理化测试与质检技术(检测技术及应用方向)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35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29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建筑工程技术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60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2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工程造价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77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66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财会与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管理工程系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371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工业设计(产品造型设计方向)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31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20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物流管理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31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18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市场营销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31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市场营销(新媒体营销策划方向)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31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18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电子商务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94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75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会计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115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90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财务管理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25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电气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工程系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651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无人机应用技术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31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16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智能控制技术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23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电梯工程技术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44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38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电气自动化技术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160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126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机电一体化技术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183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146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机电一体化技术[中钢邢机订单班]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13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11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工业机器人技术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70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应用电子技术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29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23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应用电子技术(移动机器人方向)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30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24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电力系统自动化技术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45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color w:val="44546A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39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机械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工程系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630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机械设计与制造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85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66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机械制造与自动化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314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260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机械制造与自动化[中钢邢机订单班]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13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机电设备维修与管理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24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数控技术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85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65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数控技术(智能制造技术方向)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35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27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模具设计与制造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23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模具设计与制造[长城精工订单班]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14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机械产品检测检验技术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24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汽车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工程系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396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新能源汽车技术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154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90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汽车电子技术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18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汽车电子技术(智能网联方向)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23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汽车检测与维修技术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130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70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汽车制造与装配技术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18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汽车营销与服务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23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体育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工作部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59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休闲服务与管理(休闲体育服务与管理方向)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b w:val="0"/>
                <w:bCs w:val="0"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59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bCs w:val="0"/>
                <w:color w:val="44546A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工程系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353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计算机应用技术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83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68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软件技术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108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83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物联网应用技术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大数据技术与应用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通信技术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546A" w:themeColor="text2"/>
                <w:spacing w:val="0"/>
                <w:sz w:val="15"/>
                <w:szCs w:val="15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信息安全与管理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38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30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合计</w:t>
            </w:r>
          </w:p>
        </w:tc>
        <w:tc>
          <w:tcPr>
            <w:tcW w:w="75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546A" w:themeColor="text2"/>
                <w:spacing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2800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90519"/>
    <w:rsid w:val="14F6493A"/>
    <w:rsid w:val="1C4F01DD"/>
    <w:rsid w:val="33701082"/>
    <w:rsid w:val="4A4E6D31"/>
    <w:rsid w:val="4B490519"/>
    <w:rsid w:val="628F5946"/>
    <w:rsid w:val="64184330"/>
    <w:rsid w:val="717547A8"/>
    <w:rsid w:val="7AA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2020-05-11T00:36:00Z</dcterms:created>
  <dc:creator>Administrator</dc:creator>
  <cp:lastModifiedBy>Administrator</cp:lastModifiedBy>
  <cp:lastPrinted>2020-05-11T01:51:00Z</cp:lastPrinted>
  <dcterms:modified xsi:type="dcterms:W3CDTF">2020-05-11T03:48:41Z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